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D3" w:rsidRPr="00C460D3" w:rsidRDefault="00C460D3" w:rsidP="00C460D3">
      <w:pPr>
        <w:suppressAutoHyphens/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C460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план</w:t>
      </w:r>
    </w:p>
    <w:p w:rsidR="00C460D3" w:rsidRPr="00C460D3" w:rsidRDefault="00C460D3" w:rsidP="00C46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 профессиональной переподготовки для получения квалификации</w:t>
      </w:r>
      <w:r w:rsidRPr="00C46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«Специалист по пожарной профилактике»</w:t>
      </w:r>
    </w:p>
    <w:bookmarkEnd w:id="0"/>
    <w:p w:rsidR="00C460D3" w:rsidRPr="00C460D3" w:rsidRDefault="00C460D3" w:rsidP="00C46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6"/>
        <w:gridCol w:w="4879"/>
        <w:gridCol w:w="1159"/>
        <w:gridCol w:w="1098"/>
        <w:gridCol w:w="1503"/>
      </w:tblGrid>
      <w:tr w:rsidR="00C460D3" w:rsidRPr="00C460D3" w:rsidTr="00C460D3">
        <w:trPr>
          <w:cantSplit/>
          <w:trHeight w:val="383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460D3" w:rsidRPr="00C460D3" w:rsidTr="00C460D3">
        <w:trPr>
          <w:cantSplit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</w:t>
            </w:r>
          </w:p>
        </w:tc>
      </w:tr>
      <w:tr w:rsidR="00C460D3" w:rsidRPr="00C460D3" w:rsidTr="00C460D3">
        <w:trPr>
          <w:cantSplit/>
          <w:trHeight w:val="42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модуль 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0D3" w:rsidRPr="00C460D3" w:rsidTr="00C460D3">
        <w:trPr>
          <w:cantSplit/>
          <w:trHeight w:val="2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 Пожары. Классификация пожаров. Опасные факторы пожаров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0D3" w:rsidRPr="00C460D3" w:rsidTr="00C460D3">
        <w:trPr>
          <w:cantSplit/>
          <w:trHeight w:val="2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2. Организационные основы обеспечения пожарной безопасности в Российской Федерации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460D3" w:rsidRPr="00C460D3" w:rsidTr="00C460D3">
        <w:trPr>
          <w:cantSplit/>
          <w:trHeight w:val="2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3. Требования пожарной безопасности к объектам защиты организаций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0D3" w:rsidRPr="00C460D3" w:rsidTr="00C460D3">
        <w:trPr>
          <w:cantSplit/>
          <w:trHeight w:val="2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4. Система обеспечения пожарной безопасности объектов защиты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60D3" w:rsidRPr="00C460D3" w:rsidTr="00C460D3">
        <w:trPr>
          <w:cantSplit/>
          <w:trHeight w:val="2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5. Требования пожарной безопасности при проектировании, строительстве и эксплуатации объекта защиты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0D3" w:rsidRPr="00C460D3" w:rsidTr="00C460D3">
        <w:trPr>
          <w:cantSplit/>
          <w:trHeight w:val="2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6. Тушение пожаров и оказание первой помощи пострадавшим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60D3" w:rsidRPr="00C460D3" w:rsidTr="00C460D3">
        <w:trPr>
          <w:cantSplit/>
          <w:trHeight w:val="2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0D3" w:rsidRPr="00C460D3" w:rsidTr="00C460D3">
        <w:trPr>
          <w:cantSplit/>
          <w:trHeight w:val="2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D3" w:rsidRPr="00C460D3" w:rsidRDefault="00C460D3" w:rsidP="00C46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C460D3" w:rsidRPr="00C460D3" w:rsidRDefault="00C460D3" w:rsidP="00C460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0D3" w:rsidRPr="00C460D3" w:rsidRDefault="00C460D3" w:rsidP="00C460D3">
      <w:pPr>
        <w:keepNext/>
        <w:widowControl w:val="0"/>
        <w:suppressAutoHyphens/>
        <w:autoSpaceDN w:val="0"/>
        <w:spacing w:before="240" w:after="120" w:line="240" w:lineRule="auto"/>
        <w:ind w:firstLine="540"/>
        <w:jc w:val="center"/>
        <w:textAlignment w:val="baseline"/>
        <w:outlineLvl w:val="0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ru-RU"/>
        </w:rPr>
      </w:pPr>
      <w:r w:rsidRPr="00C460D3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ru-RU"/>
        </w:rPr>
        <w:t>Календарный учебный график</w:t>
      </w:r>
    </w:p>
    <w:p w:rsidR="00C460D3" w:rsidRPr="00C460D3" w:rsidRDefault="00C460D3" w:rsidP="00C460D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</w:p>
    <w:p w:rsidR="00C460D3" w:rsidRPr="00C460D3" w:rsidRDefault="00C460D3" w:rsidP="00C460D3">
      <w:pPr>
        <w:suppressAutoHyphens/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 профессиональной переподготовки для получения квалификации «Специалист по пожарной профилактике»</w:t>
      </w:r>
    </w:p>
    <w:p w:rsidR="00C460D3" w:rsidRPr="00C460D3" w:rsidRDefault="00C460D3" w:rsidP="00C460D3">
      <w:pPr>
        <w:suppressAutoHyphens/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513"/>
        <w:gridCol w:w="1988"/>
        <w:gridCol w:w="143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C460D3" w:rsidRPr="00C460D3" w:rsidTr="001B3A36">
        <w:trPr>
          <w:trHeight w:val="45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460D3" w:rsidRPr="00C460D3" w:rsidRDefault="00C460D3" w:rsidP="00C460D3">
            <w:p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51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месяцы/даты</w:t>
            </w:r>
          </w:p>
        </w:tc>
      </w:tr>
      <w:tr w:rsidR="00C460D3" w:rsidRPr="00C460D3" w:rsidTr="001B3A36">
        <w:trPr>
          <w:cantSplit/>
          <w:trHeight w:val="111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60D3" w:rsidRPr="00C460D3" w:rsidRDefault="00C460D3" w:rsidP="00C460D3">
            <w:pPr>
              <w:suppressAutoHyphens/>
              <w:spacing w:before="60" w:after="6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60D3" w:rsidRPr="00C460D3" w:rsidRDefault="00C460D3" w:rsidP="00C460D3">
            <w:pPr>
              <w:suppressAutoHyphens/>
              <w:spacing w:before="60" w:after="6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60D3" w:rsidRPr="00C460D3" w:rsidRDefault="00C460D3" w:rsidP="00C460D3">
            <w:pPr>
              <w:suppressAutoHyphens/>
              <w:spacing w:before="60" w:after="6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60D3" w:rsidRPr="00C460D3" w:rsidRDefault="00C460D3" w:rsidP="00C460D3">
            <w:pPr>
              <w:suppressAutoHyphens/>
              <w:spacing w:before="60" w:after="6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60D3" w:rsidRPr="00C460D3" w:rsidRDefault="00C460D3" w:rsidP="00C460D3">
            <w:pPr>
              <w:suppressAutoHyphens/>
              <w:spacing w:before="60" w:after="6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60D3" w:rsidRPr="00C460D3" w:rsidRDefault="00C460D3" w:rsidP="00C460D3">
            <w:pPr>
              <w:suppressAutoHyphens/>
              <w:spacing w:before="60" w:after="6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60D3" w:rsidRPr="00C460D3" w:rsidRDefault="00C460D3" w:rsidP="00C460D3">
            <w:pPr>
              <w:suppressAutoHyphens/>
              <w:spacing w:before="60" w:after="6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60D3" w:rsidRPr="00C460D3" w:rsidRDefault="00C460D3" w:rsidP="00C460D3">
            <w:pPr>
              <w:suppressAutoHyphens/>
              <w:spacing w:before="60" w:after="6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60D3" w:rsidRPr="00C460D3" w:rsidRDefault="00C460D3" w:rsidP="00C460D3">
            <w:pPr>
              <w:suppressAutoHyphens/>
              <w:spacing w:before="60" w:after="6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60D3" w:rsidRPr="00C460D3" w:rsidRDefault="00C460D3" w:rsidP="00C460D3">
            <w:pPr>
              <w:suppressAutoHyphens/>
              <w:spacing w:before="60" w:after="6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60D3" w:rsidRPr="00C460D3" w:rsidRDefault="00C460D3" w:rsidP="00C460D3">
            <w:pPr>
              <w:suppressAutoHyphens/>
              <w:spacing w:before="60" w:after="6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60D3" w:rsidRPr="00C460D3" w:rsidRDefault="00C460D3" w:rsidP="00C460D3">
            <w:pPr>
              <w:suppressAutoHyphens/>
              <w:spacing w:before="60" w:after="6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C460D3" w:rsidRPr="00C460D3" w:rsidTr="001B3A36">
        <w:trPr>
          <w:cantSplit/>
          <w:trHeight w:val="14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Программа профессиональной переподготовки для получения квалификации</w:t>
            </w:r>
          </w:p>
          <w:p w:rsidR="00C460D3" w:rsidRPr="00C460D3" w:rsidRDefault="00C460D3" w:rsidP="00C460D3">
            <w:pPr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«Специалист по пожарной профилактике»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Default="00C460D3" w:rsidP="00C460D3">
            <w:p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:rsidR="00C460D3" w:rsidRPr="00C460D3" w:rsidRDefault="00C460D3" w:rsidP="00C460D3">
            <w:p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51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D3" w:rsidRPr="00C460D3" w:rsidRDefault="00C460D3" w:rsidP="00C460D3">
            <w:p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60D3" w:rsidRPr="00C460D3" w:rsidRDefault="00C460D3" w:rsidP="00C460D3">
            <w:p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D3">
              <w:rPr>
                <w:rFonts w:ascii="Times New Roman" w:eastAsia="Times New Roman" w:hAnsi="Times New Roman" w:cs="Times New Roman"/>
                <w:lang w:eastAsia="ru-RU"/>
              </w:rPr>
              <w:t>По мере комплектования учебных групп в течение календарного года</w:t>
            </w:r>
          </w:p>
        </w:tc>
      </w:tr>
    </w:tbl>
    <w:p w:rsidR="002F7208" w:rsidRDefault="002F7208" w:rsidP="00C460D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</w:pPr>
    </w:p>
    <w:sectPr w:rsidR="002F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42"/>
    <w:rsid w:val="002F7208"/>
    <w:rsid w:val="00AA0A42"/>
    <w:rsid w:val="00C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09E6"/>
  <w15:chartTrackingRefBased/>
  <w15:docId w15:val="{7D9C2FDA-5E74-47EC-8566-005C03C3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2023-05-25T06:26:00Z</dcterms:created>
  <dcterms:modified xsi:type="dcterms:W3CDTF">2023-05-25T06:38:00Z</dcterms:modified>
</cp:coreProperties>
</file>